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D" w:rsidRDefault="000E63FD" w:rsidP="000E6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94D">
        <w:rPr>
          <w:rFonts w:ascii="Times New Roman" w:hAnsi="Times New Roman" w:cs="Times New Roman"/>
          <w:b/>
          <w:sz w:val="32"/>
          <w:szCs w:val="32"/>
        </w:rPr>
        <w:t>Анализ выполнения объемов стационарной медицинской помощи в разрезе КСГ в МО РА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 1 квартал 2016</w:t>
      </w:r>
      <w:r w:rsidRPr="0041794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E63FD" w:rsidRPr="00122CB1" w:rsidRDefault="000E63FD" w:rsidP="000E63FD">
      <w:pPr>
        <w:tabs>
          <w:tab w:val="left" w:pos="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122CB1">
        <w:rPr>
          <w:rFonts w:ascii="Times New Roman" w:hAnsi="Times New Roman" w:cs="Times New Roman"/>
          <w:sz w:val="28"/>
          <w:szCs w:val="28"/>
        </w:rPr>
        <w:t>В стационарной медицинской помощи используются 308 КСГ и 37 КПГ.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При подведении итогов за 1 квартал 2016 года  медицинскими организациями РА перевыполнены плановые объемные показатели по стационарной медицинской помощи на 117,7% , а по КСГ - на 118,6% от плана, утвержденного на квартал. По РА по КСГ (пл. 69 767/20 927) на 30% выполнены объемы за 1 квартал от годового плана, ВМП (680/143) на 21% от годового плана, медицинская реабилитация (768/88)  – на 11,5% от годового плана.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b/>
          <w:sz w:val="28"/>
          <w:szCs w:val="28"/>
        </w:rPr>
        <w:t>ВМП:</w:t>
      </w:r>
      <w:r w:rsidRPr="00122CB1">
        <w:rPr>
          <w:rFonts w:ascii="Times New Roman" w:hAnsi="Times New Roman" w:cs="Times New Roman"/>
          <w:b/>
          <w:sz w:val="28"/>
          <w:szCs w:val="28"/>
        </w:rPr>
        <w:tab/>
      </w:r>
      <w:r w:rsidRPr="00122CB1">
        <w:rPr>
          <w:rFonts w:ascii="Times New Roman" w:hAnsi="Times New Roman" w:cs="Times New Roman"/>
          <w:sz w:val="28"/>
          <w:szCs w:val="28"/>
        </w:rPr>
        <w:t>Пл./факт/%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1.АРКБ -551/105 – 19,1%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2.АРДКБ – 44/8 – 18,2%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3.АРКОД – 50/16 – 32%.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4.МГКБ – 35/14 – 40,0%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B1">
        <w:rPr>
          <w:rFonts w:ascii="Times New Roman" w:hAnsi="Times New Roman" w:cs="Times New Roman"/>
          <w:b/>
          <w:sz w:val="28"/>
          <w:szCs w:val="28"/>
        </w:rPr>
        <w:t>Медицинская реабилитация: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1.Кошехабльская ЦРБ – 162/24 – 14,8%,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Адыгейская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 МБ – 243/0 – 0%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3. АРДКБ -363/64 - 17,6%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Единственная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 МО  ГБУЗ РА «АРККВД» сработала четко, как и всегда,  на 100%. </w:t>
      </w:r>
      <w:r>
        <w:rPr>
          <w:rFonts w:ascii="Times New Roman" w:hAnsi="Times New Roman" w:cs="Times New Roman"/>
          <w:sz w:val="28"/>
          <w:szCs w:val="28"/>
        </w:rPr>
        <w:t>Неплохо сработала МО «ЦРБ Майкопского района» на 24,5%.</w:t>
      </w:r>
      <w:r w:rsidRPr="0012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FD" w:rsidRPr="00122CB1" w:rsidRDefault="000E63FD" w:rsidP="000E63F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ab/>
        <w:t>Наибольшее перевыполнение объемов по КСГ за 3 месяца 2016 года отмечается в следующих МО: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ГБУЗ РА «АРКИБ» – 163,0% от плана, утвержденного на квартал;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ГБУЗ РА «МГКБ» – 139,5% от плана, утвержденного на квартал;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ГБУЗ РА «АРДКБ» - 113,0% от плана, утвержденного на квартал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ГБУЗ РА «Шовгеновская ЦРБ» - 112,8% от плана, утвержденного на квартал;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ООО «СМЦ им. Х.М. Совмена - клиника 21 века» - 111,9% от плана, утвержденного на квартал.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ab/>
        <w:t>Недовыполнение объемов в 1-ом квартале 2016 года в следующих МО: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ООО «Изумруд» - 66,7% от плана, утвержденного на квартал;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ГБУЗ РА «Гиагинская ЦРБ» -96,5% от плана, утвержденного на квартал.</w:t>
      </w:r>
    </w:p>
    <w:p w:rsidR="000E63FD" w:rsidRPr="00122CB1" w:rsidRDefault="000E63FD" w:rsidP="000E63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B1">
        <w:rPr>
          <w:rFonts w:ascii="Times New Roman" w:hAnsi="Times New Roman" w:cs="Times New Roman"/>
          <w:b/>
          <w:sz w:val="28"/>
          <w:szCs w:val="28"/>
        </w:rPr>
        <w:t>Общие замечания в разрезе МО: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Практически во всех МО выставлены объемы по профилям, на которые медицинские организации не имеют лицензий. </w:t>
      </w:r>
      <w:r>
        <w:rPr>
          <w:rFonts w:ascii="Times New Roman" w:hAnsi="Times New Roman" w:cs="Times New Roman"/>
          <w:sz w:val="28"/>
          <w:szCs w:val="28"/>
        </w:rPr>
        <w:t>При планировании объемов подход во всех МО - формальный</w:t>
      </w:r>
      <w:r w:rsidRPr="00122CB1">
        <w:rPr>
          <w:rFonts w:ascii="Times New Roman" w:hAnsi="Times New Roman" w:cs="Times New Roman"/>
          <w:sz w:val="28"/>
          <w:szCs w:val="28"/>
        </w:rPr>
        <w:t>: много случаев планируется, но по факту за 1 квартал 2016 года стоят 0.</w:t>
      </w:r>
    </w:p>
    <w:p w:rsidR="000E63FD" w:rsidRDefault="000E63FD" w:rsidP="000E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3FD" w:rsidRDefault="000E63FD" w:rsidP="000E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АРКИБ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 оказана медицинская помощь по профилям: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 педиатрия (КСГ 163 –другие болезни органов пищеварения)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Стоматология детская КСГ 188 (болезни полости рта)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B1">
        <w:rPr>
          <w:rFonts w:ascii="Times New Roman" w:hAnsi="Times New Roman" w:cs="Times New Roman"/>
          <w:sz w:val="28"/>
          <w:szCs w:val="28"/>
        </w:rPr>
        <w:t xml:space="preserve">Хирургия КСГ 247 (артрозы, другие поражения суставов, болезни мягких тканей – </w:t>
      </w:r>
      <w:r w:rsidRPr="00122CB1">
        <w:rPr>
          <w:rFonts w:ascii="Times New Roman" w:hAnsi="Times New Roman" w:cs="Times New Roman"/>
          <w:b/>
          <w:sz w:val="28"/>
          <w:szCs w:val="28"/>
        </w:rPr>
        <w:t>это рожа</w:t>
      </w:r>
      <w:r w:rsidRPr="00122CB1">
        <w:rPr>
          <w:rFonts w:ascii="Times New Roman" w:hAnsi="Times New Roman" w:cs="Times New Roman"/>
          <w:sz w:val="28"/>
          <w:szCs w:val="28"/>
        </w:rPr>
        <w:t xml:space="preserve"> (план- 54/факт 4 - 7,4%).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 Запланированы большие объемы по гастроэнтерологии (КСГ 18-воспалительные 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заб-я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 кишечника план 410/факт 1-0,2%, КСГ 61 – 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. и паразитарные болезни 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>. План - 145/факт 9 – 6,2%, а дети 200/37-18,5%.</w:t>
      </w:r>
    </w:p>
    <w:p w:rsidR="000E63FD" w:rsidRDefault="000E63FD" w:rsidP="000E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>АРДКБ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 оказана медицинская помощь по профилям: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-акушерство и гинекология (нет факта, но план есть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>??);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 дерматология;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-инфекционные болезни;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-урология;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-офтальмология;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-сердечно-сосудистая хирургия;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-эндокринология;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-стоматология детская.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B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 % выполнения плана реабилитации – 363/64/17,6%.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ВМП 44/8/18,2%.</w:t>
      </w:r>
    </w:p>
    <w:p w:rsidR="000E63FD" w:rsidRDefault="000E63FD" w:rsidP="000E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>АРКБ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 оказана медицинская помощь по профилям: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 инфекционные болезни КСГ 63, 64– респираторные инфекции верхних дыхательных путей (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>. -2, детей - 2 сл.);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 появилась КСГ 9 – акушерство и гинекология -2 сл.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В АРКБ</w:t>
      </w:r>
      <w:r w:rsidRPr="00122CB1">
        <w:rPr>
          <w:rFonts w:ascii="Times New Roman" w:hAnsi="Times New Roman" w:cs="Times New Roman"/>
          <w:sz w:val="28"/>
          <w:szCs w:val="28"/>
        </w:rPr>
        <w:t xml:space="preserve"> - низкий процент выполнения по офтальмологии операции уровня 4 и 3 план соответственно – 804 и 300, а факт – 60(7,5%) и 20 (6,7%)</w:t>
      </w:r>
      <w:r>
        <w:rPr>
          <w:rFonts w:ascii="Times New Roman" w:hAnsi="Times New Roman" w:cs="Times New Roman"/>
          <w:sz w:val="28"/>
          <w:szCs w:val="28"/>
        </w:rPr>
        <w:t>; по КСГ №179 сердечно-сосудистая хирургия</w:t>
      </w:r>
      <w:r w:rsidRPr="00122CB1">
        <w:rPr>
          <w:rFonts w:ascii="Times New Roman" w:hAnsi="Times New Roman" w:cs="Times New Roman"/>
          <w:sz w:val="28"/>
          <w:szCs w:val="28"/>
        </w:rPr>
        <w:t xml:space="preserve"> (диагностическое 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122CB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B1">
        <w:rPr>
          <w:rFonts w:ascii="Times New Roman" w:hAnsi="Times New Roman" w:cs="Times New Roman"/>
          <w:sz w:val="28"/>
          <w:szCs w:val="28"/>
        </w:rPr>
        <w:t>421/факт 22 -5,2%.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В АРКБ</w:t>
      </w:r>
      <w:r w:rsidRPr="00122CB1">
        <w:rPr>
          <w:rFonts w:ascii="Times New Roman" w:hAnsi="Times New Roman" w:cs="Times New Roman"/>
          <w:sz w:val="28"/>
          <w:szCs w:val="28"/>
        </w:rPr>
        <w:t xml:space="preserve"> - процент выполнения по КСГ </w:t>
      </w:r>
      <w:r w:rsidRPr="00E46211">
        <w:rPr>
          <w:rFonts w:ascii="Times New Roman" w:hAnsi="Times New Roman" w:cs="Times New Roman"/>
          <w:sz w:val="28"/>
          <w:szCs w:val="28"/>
        </w:rPr>
        <w:t>66,68</w:t>
      </w:r>
      <w:r w:rsidRPr="00122C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22CB1">
        <w:rPr>
          <w:rFonts w:ascii="Times New Roman" w:hAnsi="Times New Roman" w:cs="Times New Roman"/>
          <w:sz w:val="28"/>
          <w:szCs w:val="28"/>
        </w:rPr>
        <w:t>инфаркт миокарда) – 40,8%. По неврологии по КСГ № 88, 89, 90, 91  кровоизлияние в мозг, инфаркт мозга – 23,6%.</w:t>
      </w:r>
    </w:p>
    <w:p w:rsidR="000E63FD" w:rsidRPr="00E46211" w:rsidRDefault="000E63FD" w:rsidP="000E6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В связи с вышеизложенным, можно сделать вывод: в РСЦ РА «Адыгейская республиканская клиническая больница» ситуация улучшилась по сравнению с прошлым годом, особенно по лечению кардиологических больных, что вероятно связано с соблюдением маршрутизации пациентов с данной патологией при оказании медицинской помощи</w:t>
      </w:r>
      <w:r>
        <w:rPr>
          <w:rFonts w:ascii="Times New Roman" w:hAnsi="Times New Roman" w:cs="Times New Roman"/>
          <w:sz w:val="28"/>
          <w:szCs w:val="28"/>
        </w:rPr>
        <w:t>. Однако</w:t>
      </w:r>
      <w:r w:rsidRPr="00122CB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22CB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CB1">
        <w:rPr>
          <w:rFonts w:ascii="Times New Roman" w:hAnsi="Times New Roman" w:cs="Times New Roman"/>
          <w:sz w:val="28"/>
          <w:szCs w:val="28"/>
        </w:rPr>
        <w:t xml:space="preserve"> в МО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122CB1">
        <w:rPr>
          <w:rFonts w:ascii="Times New Roman" w:hAnsi="Times New Roman" w:cs="Times New Roman"/>
          <w:sz w:val="28"/>
          <w:szCs w:val="28"/>
        </w:rPr>
        <w:t xml:space="preserve"> имеет место перевыполнение объемов по </w:t>
      </w:r>
      <w:r w:rsidRPr="00122CB1">
        <w:rPr>
          <w:rFonts w:ascii="Times New Roman" w:hAnsi="Times New Roman" w:cs="Times New Roman"/>
          <w:sz w:val="28"/>
          <w:szCs w:val="28"/>
        </w:rPr>
        <w:lastRenderedPageBreak/>
        <w:t xml:space="preserve">данным КСГ: в 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Адыгейской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 МБ им. К.М. Батмена по КСГ (инфаркт миокарда) </w:t>
      </w:r>
      <w:r w:rsidRPr="00E46211">
        <w:rPr>
          <w:rFonts w:ascii="Times New Roman" w:hAnsi="Times New Roman" w:cs="Times New Roman"/>
          <w:sz w:val="28"/>
          <w:szCs w:val="28"/>
        </w:rPr>
        <w:t xml:space="preserve">– 115%, в Красногвардейской ЦРБ–58%. </w:t>
      </w:r>
    </w:p>
    <w:p w:rsidR="000E63FD" w:rsidRPr="00E46211" w:rsidRDefault="000E63FD" w:rsidP="000E6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По КСГ (кровоизлияние в мозг, инфаркт мозга) в Адыгейской МБ им. К.М. Батмена – 55% (23 сл.), в </w:t>
      </w:r>
      <w:proofErr w:type="spellStart"/>
      <w:r w:rsidRPr="00E46211">
        <w:rPr>
          <w:rFonts w:ascii="Times New Roman" w:hAnsi="Times New Roman" w:cs="Times New Roman"/>
          <w:sz w:val="28"/>
          <w:szCs w:val="28"/>
        </w:rPr>
        <w:t>Тахтамукайской</w:t>
      </w:r>
      <w:proofErr w:type="spellEnd"/>
      <w:r w:rsidRPr="00E46211">
        <w:rPr>
          <w:rFonts w:ascii="Times New Roman" w:hAnsi="Times New Roman" w:cs="Times New Roman"/>
          <w:sz w:val="28"/>
          <w:szCs w:val="28"/>
        </w:rPr>
        <w:t xml:space="preserve"> ЦРБ –37,5%. В </w:t>
      </w:r>
      <w:proofErr w:type="gramStart"/>
      <w:r w:rsidRPr="00E46211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46211">
        <w:rPr>
          <w:rFonts w:ascii="Times New Roman" w:hAnsi="Times New Roman" w:cs="Times New Roman"/>
          <w:sz w:val="28"/>
          <w:szCs w:val="28"/>
        </w:rPr>
        <w:t xml:space="preserve"> по районам план 208 сл. инфарктов / факт 77 (37%), а по инсультам   план 175 сл. инсультов / факт 36 (20,5%).</w:t>
      </w:r>
    </w:p>
    <w:p w:rsidR="000E63FD" w:rsidRPr="00E4621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А ПСО МГКБ по инфарктам КСГ № 66, 68 план - 713/факт 185 </w:t>
      </w:r>
      <w:r w:rsidRPr="00E46211">
        <w:rPr>
          <w:rFonts w:ascii="Times New Roman" w:hAnsi="Times New Roman" w:cs="Times New Roman"/>
          <w:sz w:val="28"/>
          <w:szCs w:val="28"/>
        </w:rPr>
        <w:t>(25,9%), а по инсультам (КСГ №  88, 89, 90, 91) план-764/факт 220 (28,8%)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3FD" w:rsidRDefault="000E63FD" w:rsidP="000E6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529">
        <w:rPr>
          <w:rFonts w:ascii="Times New Roman" w:hAnsi="Times New Roman" w:cs="Times New Roman"/>
          <w:b/>
          <w:sz w:val="28"/>
          <w:szCs w:val="28"/>
          <w:u w:val="single"/>
        </w:rPr>
        <w:t>МГКБ</w:t>
      </w:r>
    </w:p>
    <w:p w:rsidR="000E63FD" w:rsidRPr="00E4621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перевыполнение по всем КСГ, особенно: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B1">
        <w:rPr>
          <w:rFonts w:ascii="Times New Roman" w:hAnsi="Times New Roman" w:cs="Times New Roman"/>
          <w:sz w:val="28"/>
          <w:szCs w:val="28"/>
        </w:rPr>
        <w:t xml:space="preserve">-по терапии – КСГ № 194 (стенокардия, хр. ИБС, уровень 1 на 594,1% </w:t>
      </w:r>
      <w:proofErr w:type="gramEnd"/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-по онкологии – КСГ № 130 (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>. противоопухолевого лечения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2CB1">
        <w:rPr>
          <w:rFonts w:ascii="Times New Roman" w:hAnsi="Times New Roman" w:cs="Times New Roman"/>
          <w:sz w:val="28"/>
          <w:szCs w:val="28"/>
        </w:rPr>
        <w:t xml:space="preserve"> на 230%,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-по пульмонологии 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>СГ № 169 (пневмонии) на 165,4%,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 – КСГ № 105 (малая масса и недоношенность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2CB1">
        <w:rPr>
          <w:rFonts w:ascii="Times New Roman" w:hAnsi="Times New Roman" w:cs="Times New Roman"/>
          <w:sz w:val="28"/>
          <w:szCs w:val="28"/>
        </w:rPr>
        <w:t xml:space="preserve"> на 160%.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В 1 квартале 2016 года ВМП выполнено на 40% (из 35 запланированных сделано -14 случаев)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-по акушерству и гинекологии-операции КСГ № 12 -операции на женских половых органах (уровень</w:t>
      </w:r>
      <w:r>
        <w:rPr>
          <w:rFonts w:ascii="Times New Roman" w:hAnsi="Times New Roman" w:cs="Times New Roman"/>
          <w:sz w:val="28"/>
          <w:szCs w:val="28"/>
        </w:rPr>
        <w:t xml:space="preserve"> 2) на 153,8%.</w:t>
      </w:r>
      <w:r w:rsidRPr="0012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Не должны выставляться случаи по профилю: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-дерматология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B1">
        <w:rPr>
          <w:rFonts w:ascii="Times New Roman" w:hAnsi="Times New Roman" w:cs="Times New Roman"/>
          <w:sz w:val="28"/>
          <w:szCs w:val="28"/>
        </w:rPr>
        <w:t xml:space="preserve">- КСГ № 28- среднетяжелые дерматиты- 5 сл.  и  №29  – легкие дерматозы – 2 сл. 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-детская хирургия-КСГ46 (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>1, д</w:t>
      </w:r>
      <w:r w:rsidRPr="00122CB1">
        <w:rPr>
          <w:rFonts w:ascii="Times New Roman" w:hAnsi="Times New Roman" w:cs="Times New Roman"/>
          <w:sz w:val="28"/>
          <w:szCs w:val="28"/>
        </w:rPr>
        <w:t>ети) – 1сл.</w:t>
      </w:r>
    </w:p>
    <w:p w:rsidR="000E63FD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B1">
        <w:rPr>
          <w:rFonts w:ascii="Times New Roman" w:hAnsi="Times New Roman" w:cs="Times New Roman"/>
          <w:sz w:val="28"/>
          <w:szCs w:val="28"/>
        </w:rPr>
        <w:t>-нейрохирургия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B1">
        <w:rPr>
          <w:rFonts w:ascii="Times New Roman" w:hAnsi="Times New Roman" w:cs="Times New Roman"/>
          <w:sz w:val="28"/>
          <w:szCs w:val="28"/>
        </w:rPr>
        <w:t xml:space="preserve">- КСГ 100 (операции на 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цнс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 и головном мозге (уровень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B1">
        <w:rPr>
          <w:rFonts w:ascii="Times New Roman" w:hAnsi="Times New Roman" w:cs="Times New Roman"/>
          <w:sz w:val="28"/>
          <w:szCs w:val="28"/>
        </w:rPr>
        <w:t>2) – 2сл.</w:t>
      </w:r>
      <w:proofErr w:type="gramEnd"/>
    </w:p>
    <w:p w:rsidR="000E63FD" w:rsidRPr="009E0529" w:rsidRDefault="000E63FD" w:rsidP="000E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E0529">
        <w:rPr>
          <w:rFonts w:ascii="Times New Roman" w:hAnsi="Times New Roman" w:cs="Times New Roman"/>
          <w:b/>
          <w:sz w:val="28"/>
          <w:szCs w:val="28"/>
          <w:u w:val="single"/>
        </w:rPr>
        <w:t>Тахтамукайской</w:t>
      </w:r>
      <w:proofErr w:type="spellEnd"/>
      <w:r w:rsidRPr="009E0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ЦРБ</w:t>
      </w:r>
    </w:p>
    <w:p w:rsidR="000E63FD" w:rsidRPr="009E0529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529">
        <w:rPr>
          <w:rFonts w:ascii="Times New Roman" w:hAnsi="Times New Roman" w:cs="Times New Roman"/>
          <w:sz w:val="28"/>
          <w:szCs w:val="28"/>
        </w:rPr>
        <w:t>хирургическая помощь работает очень плохо!!!!! Так, хирургия абдоминальная на 6,7% сработала в 1 квартале 2016 года.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>До сих пор не получена лицензия на инфекцию, планируют начать лечение инфекционных больных с 01.07.2016 года, нет лицензии на эндокринологию стационар, а лечат сахарный диабет.</w:t>
      </w:r>
    </w:p>
    <w:p w:rsidR="000E63FD" w:rsidRDefault="000E63FD" w:rsidP="000E63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>АРКОД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 осуществляется оказание медицинской помощи по КСГ при отсутствии лицензий по профилям: акушерство и гинекология, колопроктология, оториноларингология, пульмонология, урология, челюстно-лицевая хирургия. 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По КСГ 254 (операции на молочной железе, 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 злокачественной) план 300/факт 69 (23%). При этом, по КСГ 125 (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мастэктомия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 1 уровня злокачественная) 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лан 100/26 -26%, а КСГ 126 2-й уровень операции при </w:t>
      </w:r>
      <w:r w:rsidRPr="00122CB1">
        <w:rPr>
          <w:rFonts w:ascii="Times New Roman" w:hAnsi="Times New Roman" w:cs="Times New Roman"/>
          <w:sz w:val="28"/>
          <w:szCs w:val="28"/>
        </w:rPr>
        <w:lastRenderedPageBreak/>
        <w:t xml:space="preserve">злокачественном 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 план 110/0 - 0%. КСГ 130 (злокачествен новообразования без специи. противоопухолевого лечения) план 300/13 – 4,3%. </w:t>
      </w:r>
    </w:p>
    <w:p w:rsidR="000E63FD" w:rsidRPr="00122CB1" w:rsidRDefault="000E63FD" w:rsidP="000E63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>Клиника 21 века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За 1 квартал 2016 года выставлены план 6/ факт 9 случаи по КСГ 138 (лекарственная терапия при злокачественных 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 xml:space="preserve"> других локализаций, кроме лимфоидной и кроветворной тканей, 1-го уровня) и КСГ 139 (тоже 2 уровня) – 12/1сл. 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 МО не проводит химиотерапию, хотя имеют лицензию по онкологии.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Клиника 21 века не имеет лицензии на детскую урологию-андрологию, но по 1 случаю  оказана медицинская помощь  по КСГ № 35 (операции на мужских половых органах, дети (уровень 2)).</w:t>
      </w:r>
    </w:p>
    <w:p w:rsidR="000E63FD" w:rsidRPr="00122CB1" w:rsidRDefault="000E63FD" w:rsidP="000E63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>Красногвардейская ЦРБ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 xml:space="preserve">МО имеет лицензию на </w:t>
      </w:r>
      <w:proofErr w:type="spellStart"/>
      <w:r w:rsidRPr="00122CB1">
        <w:rPr>
          <w:rFonts w:ascii="Times New Roman" w:hAnsi="Times New Roman" w:cs="Times New Roman"/>
          <w:sz w:val="28"/>
          <w:szCs w:val="28"/>
        </w:rPr>
        <w:t>неонатологию</w:t>
      </w:r>
      <w:proofErr w:type="spellEnd"/>
      <w:r w:rsidRPr="00122CB1">
        <w:rPr>
          <w:rFonts w:ascii="Times New Roman" w:hAnsi="Times New Roman" w:cs="Times New Roman"/>
          <w:sz w:val="28"/>
          <w:szCs w:val="28"/>
        </w:rPr>
        <w:t>, планирует оказать медицинскую помощь в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B1">
        <w:rPr>
          <w:rFonts w:ascii="Times New Roman" w:hAnsi="Times New Roman" w:cs="Times New Roman"/>
          <w:sz w:val="28"/>
          <w:szCs w:val="28"/>
        </w:rPr>
        <w:t>сл., но факт в 1 квартале=0. ЗАЧЕМ БРАТЬ ТАКОЙ ПЛАН?</w:t>
      </w:r>
    </w:p>
    <w:p w:rsidR="000E63FD" w:rsidRPr="00122CB1" w:rsidRDefault="000E63FD" w:rsidP="000E63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>Шовгеновская ЦРБ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Откуда в стационаре появились КСГ по травматологии и ортопедии</w:t>
      </w:r>
      <w:proofErr w:type="gramStart"/>
      <w:r w:rsidRPr="00122CB1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122CB1">
        <w:rPr>
          <w:rFonts w:ascii="Times New Roman" w:hAnsi="Times New Roman" w:cs="Times New Roman"/>
          <w:sz w:val="28"/>
          <w:szCs w:val="28"/>
        </w:rPr>
        <w:t xml:space="preserve">когда нет хирургии вообще. КСГ № 215 (множественные переломы, травматическая ампутация, размозжения и последствия травмы – 2 случая). Нет лицензии по инфекционным болезням, но выставляется КСГ № 64 (ОРЗ, дети) при </w:t>
      </w:r>
      <w:r>
        <w:rPr>
          <w:rFonts w:ascii="Times New Roman" w:hAnsi="Times New Roman" w:cs="Times New Roman"/>
          <w:sz w:val="28"/>
          <w:szCs w:val="28"/>
        </w:rPr>
        <w:t>0 плане,</w:t>
      </w:r>
      <w:r w:rsidRPr="00122CB1">
        <w:rPr>
          <w:rFonts w:ascii="Times New Roman" w:hAnsi="Times New Roman" w:cs="Times New Roman"/>
          <w:sz w:val="28"/>
          <w:szCs w:val="28"/>
        </w:rPr>
        <w:t xml:space="preserve"> факт=36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B1">
        <w:rPr>
          <w:rFonts w:ascii="Times New Roman" w:hAnsi="Times New Roman" w:cs="Times New Roman"/>
          <w:sz w:val="28"/>
          <w:szCs w:val="28"/>
        </w:rPr>
        <w:t>сл. Неправильно вы</w:t>
      </w:r>
      <w:r>
        <w:rPr>
          <w:rFonts w:ascii="Times New Roman" w:hAnsi="Times New Roman" w:cs="Times New Roman"/>
          <w:sz w:val="28"/>
          <w:szCs w:val="28"/>
        </w:rPr>
        <w:t>ставляются</w:t>
      </w:r>
      <w:r w:rsidRPr="00122CB1">
        <w:rPr>
          <w:rFonts w:ascii="Times New Roman" w:hAnsi="Times New Roman" w:cs="Times New Roman"/>
          <w:sz w:val="28"/>
          <w:szCs w:val="28"/>
        </w:rPr>
        <w:t xml:space="preserve"> диагнозы и </w:t>
      </w:r>
      <w:r>
        <w:rPr>
          <w:rFonts w:ascii="Times New Roman" w:hAnsi="Times New Roman" w:cs="Times New Roman"/>
          <w:sz w:val="28"/>
          <w:szCs w:val="28"/>
        </w:rPr>
        <w:t>шифруются</w:t>
      </w:r>
      <w:r w:rsidRPr="00122CB1">
        <w:rPr>
          <w:rFonts w:ascii="Times New Roman" w:hAnsi="Times New Roman" w:cs="Times New Roman"/>
          <w:sz w:val="28"/>
          <w:szCs w:val="28"/>
        </w:rPr>
        <w:t xml:space="preserve"> КСГ. </w:t>
      </w:r>
    </w:p>
    <w:p w:rsidR="000E63FD" w:rsidRPr="00122CB1" w:rsidRDefault="000E63FD" w:rsidP="000E6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>Адыгейская</w:t>
      </w:r>
      <w:proofErr w:type="gramEnd"/>
      <w:r w:rsidRPr="00122C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 им. Батмена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Медицинская реабилитация – план 243/ факт 0 (0%).</w:t>
      </w:r>
    </w:p>
    <w:p w:rsidR="000E63FD" w:rsidRPr="00122CB1" w:rsidRDefault="000E63FD" w:rsidP="000E63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B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0E63FD" w:rsidRPr="00122CB1" w:rsidRDefault="000E63FD" w:rsidP="000E6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B1">
        <w:rPr>
          <w:rFonts w:ascii="Times New Roman" w:hAnsi="Times New Roman" w:cs="Times New Roman"/>
          <w:sz w:val="28"/>
          <w:szCs w:val="28"/>
        </w:rPr>
        <w:t xml:space="preserve">Невыполнение и перевыполнение плановых заданий обусловлены неправильным планированием объемных показателей по стационарной медицинской помощи в разрезе КСГ. </w:t>
      </w:r>
      <w:proofErr w:type="gramEnd"/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Главным врачам необходимо: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 привести в соответствие нормативные лицензионные документы и при планировании предъявлять объемы по профилям, на которые медицинские организации имеют лицензии;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 пересмотреть сложившиеся объемы по КСГ и перераспределить их в пределах имеющихся;</w:t>
      </w:r>
    </w:p>
    <w:p w:rsidR="000E63FD" w:rsidRPr="00122CB1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 предоставить объемы в разрезе КСГ с учетом перераспределения на 2016 год в срок до 15.06.2016.</w:t>
      </w:r>
    </w:p>
    <w:p w:rsidR="000E63FD" w:rsidRDefault="000E63FD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1">
        <w:rPr>
          <w:rFonts w:ascii="Times New Roman" w:hAnsi="Times New Roman" w:cs="Times New Roman"/>
          <w:sz w:val="28"/>
          <w:szCs w:val="28"/>
        </w:rPr>
        <w:t>- не допускать непрофильную госпитализацию.</w:t>
      </w:r>
    </w:p>
    <w:p w:rsidR="00131B5E" w:rsidRDefault="00131B5E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5E" w:rsidRDefault="00131B5E" w:rsidP="00131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94D">
        <w:rPr>
          <w:rFonts w:ascii="Times New Roman" w:hAnsi="Times New Roman" w:cs="Times New Roman"/>
          <w:b/>
          <w:sz w:val="32"/>
          <w:szCs w:val="32"/>
        </w:rPr>
        <w:lastRenderedPageBreak/>
        <w:t>Анализ выполнения объемов медицинской помощи</w:t>
      </w:r>
      <w:r>
        <w:rPr>
          <w:rFonts w:ascii="Times New Roman" w:hAnsi="Times New Roman" w:cs="Times New Roman"/>
          <w:b/>
          <w:sz w:val="32"/>
          <w:szCs w:val="32"/>
        </w:rPr>
        <w:t>, оказанной в условиях дневного стационара</w:t>
      </w:r>
      <w:r w:rsidRPr="0041794D">
        <w:rPr>
          <w:rFonts w:ascii="Times New Roman" w:hAnsi="Times New Roman" w:cs="Times New Roman"/>
          <w:b/>
          <w:sz w:val="32"/>
          <w:szCs w:val="32"/>
        </w:rPr>
        <w:t xml:space="preserve"> в разрезе КСГ в МО РА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 1 квартал 2016</w:t>
      </w:r>
      <w:r w:rsidRPr="0041794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31B5E" w:rsidRPr="000B6D86" w:rsidRDefault="00131B5E" w:rsidP="00131B5E">
      <w:pPr>
        <w:tabs>
          <w:tab w:val="left" w:pos="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B6D86">
        <w:rPr>
          <w:rFonts w:ascii="Times New Roman" w:hAnsi="Times New Roman" w:cs="Times New Roman"/>
          <w:sz w:val="28"/>
          <w:szCs w:val="28"/>
        </w:rPr>
        <w:t>При оказании медицинской помощи в условиях дневного стационара используются 118 КСГ и 37 КПГ.</w:t>
      </w:r>
    </w:p>
    <w:p w:rsidR="00131B5E" w:rsidRPr="000B6D86" w:rsidRDefault="00131B5E" w:rsidP="00131B5E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86">
        <w:rPr>
          <w:rFonts w:ascii="Times New Roman" w:hAnsi="Times New Roman" w:cs="Times New Roman"/>
          <w:sz w:val="28"/>
          <w:szCs w:val="28"/>
        </w:rPr>
        <w:tab/>
        <w:t xml:space="preserve">При подведении итогов за 1 </w:t>
      </w:r>
      <w:r>
        <w:rPr>
          <w:rFonts w:ascii="Times New Roman" w:hAnsi="Times New Roman" w:cs="Times New Roman"/>
          <w:sz w:val="28"/>
          <w:szCs w:val="28"/>
        </w:rPr>
        <w:t>квартал 2016 года  медицинскими</w:t>
      </w:r>
      <w:r w:rsidRPr="000B6D86">
        <w:rPr>
          <w:rFonts w:ascii="Times New Roman" w:hAnsi="Times New Roman" w:cs="Times New Roman"/>
          <w:sz w:val="28"/>
          <w:szCs w:val="28"/>
        </w:rPr>
        <w:t xml:space="preserve"> организациями РА перевыполнены плановые объемные показатели по помощи, оказанной в условиях дневного стационара по КСГ - на 107,7% от плана, утвержденного на квартал (или на 25,4% от года). </w:t>
      </w:r>
    </w:p>
    <w:p w:rsidR="00131B5E" w:rsidRPr="000B6D86" w:rsidRDefault="00131B5E" w:rsidP="00131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86">
        <w:rPr>
          <w:rFonts w:ascii="Times New Roman" w:hAnsi="Times New Roman" w:cs="Times New Roman"/>
          <w:sz w:val="28"/>
          <w:szCs w:val="28"/>
        </w:rPr>
        <w:t>В Порядке взаимодействия участников системы ОМС при оказании медицинской помощи на территории РА на 2016 год прописано что, в ДС оплата производится за законченный случай лечения заболевания, включенного в соответствующую клинико-статистическую группу или КПГ. При формировании счетов и реестров счетов коды медицинских услуг применяются медицинскими организациями в соответствии с разрешенными лицензией видами медицинской деятельности, а также с учетом развернутых коек (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пациенто-мест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). Прерванный случай оказания медицинской помощи в </w:t>
      </w:r>
      <w:r w:rsidRPr="000B6D86">
        <w:rPr>
          <w:rFonts w:ascii="Times New Roman" w:hAnsi="Times New Roman" w:cs="Times New Roman"/>
          <w:bCs/>
          <w:sz w:val="28"/>
          <w:szCs w:val="28"/>
        </w:rPr>
        <w:t>условиях дневных стационаров всех типов</w:t>
      </w:r>
      <w:r w:rsidRPr="000B6D86">
        <w:rPr>
          <w:rFonts w:ascii="Times New Roman" w:hAnsi="Times New Roman" w:cs="Times New Roman"/>
          <w:sz w:val="28"/>
          <w:szCs w:val="28"/>
        </w:rPr>
        <w:t xml:space="preserve"> предъявляется к оплате за фактическое количество дней лечения пропорционально тарифу КСГ, но не более тарифа соответствующей КСГ.</w:t>
      </w:r>
    </w:p>
    <w:p w:rsidR="00131B5E" w:rsidRPr="000B6D86" w:rsidRDefault="00131B5E" w:rsidP="00131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86">
        <w:rPr>
          <w:rFonts w:ascii="Times New Roman" w:hAnsi="Times New Roman" w:cs="Times New Roman"/>
          <w:sz w:val="28"/>
          <w:szCs w:val="28"/>
        </w:rPr>
        <w:t>Практически во всех ДС взрослых поликлиник выставляются на оплату случаи оказания медицинской помощи по таким профилям как: инфекционные болезни, нейрохирургия, отоларингология, травматология и ортопедия, онкология. В ДС детских поликлиник - инфекционные болезни, офтальмология, дерматология, хотя нет таковых профилей коек.</w:t>
      </w:r>
    </w:p>
    <w:p w:rsidR="00131B5E" w:rsidRPr="000B6D86" w:rsidRDefault="00131B5E" w:rsidP="00131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86">
        <w:rPr>
          <w:rFonts w:ascii="Times New Roman" w:hAnsi="Times New Roman" w:cs="Times New Roman"/>
          <w:sz w:val="28"/>
          <w:szCs w:val="28"/>
        </w:rPr>
        <w:tab/>
        <w:t xml:space="preserve">В районных поликлиниках: В 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 ЦРБ в план включены 8 сл. КСГ № 8 (нарушения с вовлечением иммунного механизма), гематология, дерматология, инфекционные болезни, нейрохирургия, нефрология (без диализа), отоларингология, травматология и ортопедия, хотя выделены 2 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пациенто-места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 - неврологического профиля и  8 терапевтического.</w:t>
      </w:r>
    </w:p>
    <w:p w:rsidR="00131B5E" w:rsidRPr="000B6D86" w:rsidRDefault="00131B5E" w:rsidP="00131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86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Шовгеновской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 ЦРБ ДСП при стационаре, где выделены следующие профили: педиатрия, терапия, хирургия, на них нет плана и соответственно факта, но зато имеется план на инфекционные болезни, дерматологию, нейрохирургию, травматологию и ортопедию.</w:t>
      </w:r>
    </w:p>
    <w:p w:rsidR="00131B5E" w:rsidRPr="000B6D86" w:rsidRDefault="00131B5E" w:rsidP="00131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86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0B6D86">
        <w:rPr>
          <w:rFonts w:ascii="Times New Roman" w:hAnsi="Times New Roman" w:cs="Times New Roman"/>
          <w:sz w:val="28"/>
          <w:szCs w:val="28"/>
        </w:rPr>
        <w:t>Красногвардейской</w:t>
      </w:r>
      <w:proofErr w:type="gramEnd"/>
      <w:r w:rsidRPr="000B6D86">
        <w:rPr>
          <w:rFonts w:ascii="Times New Roman" w:hAnsi="Times New Roman" w:cs="Times New Roman"/>
          <w:sz w:val="28"/>
          <w:szCs w:val="28"/>
        </w:rPr>
        <w:t xml:space="preserve"> ЦРБ та же ситуация - дерматология, инфекционные заболевания, стоматология детская, урология, травматология и ортопедия (а утвержден профиль коек при стационаре: гинекология, педиатрия, терапия</w:t>
      </w:r>
      <w:r>
        <w:rPr>
          <w:rFonts w:ascii="Times New Roman" w:hAnsi="Times New Roman" w:cs="Times New Roman"/>
          <w:sz w:val="28"/>
          <w:szCs w:val="28"/>
        </w:rPr>
        <w:t>, по которым нет факта в 1-ом квартале.</w:t>
      </w:r>
      <w:r w:rsidRPr="000B6D86">
        <w:rPr>
          <w:rFonts w:ascii="Times New Roman" w:hAnsi="Times New Roman" w:cs="Times New Roman"/>
          <w:sz w:val="28"/>
          <w:szCs w:val="28"/>
        </w:rPr>
        <w:t>).</w:t>
      </w:r>
    </w:p>
    <w:p w:rsidR="00131B5E" w:rsidRPr="000B6D86" w:rsidRDefault="00131B5E" w:rsidP="00131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D86">
        <w:rPr>
          <w:rFonts w:ascii="Times New Roman" w:hAnsi="Times New Roman" w:cs="Times New Roman"/>
          <w:sz w:val="28"/>
          <w:szCs w:val="28"/>
        </w:rPr>
        <w:lastRenderedPageBreak/>
        <w:t xml:space="preserve">В Адыгейской ЦРБ утверждены профили коек при стационаре – эндокринологическая - 1, 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неврологич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>. – 4 (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>) +7 (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Теучежск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), терапия - 5+5, хирургия - 5, а при поликлинике - 1 терапевтическая койка + по 3 койки в 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Джиджихабле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Габукае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Тлюстенхабле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 ВА.</w:t>
      </w:r>
      <w:proofErr w:type="gramEnd"/>
      <w:r w:rsidRPr="000B6D86">
        <w:rPr>
          <w:rFonts w:ascii="Times New Roman" w:hAnsi="Times New Roman" w:cs="Times New Roman"/>
          <w:sz w:val="28"/>
          <w:szCs w:val="28"/>
        </w:rPr>
        <w:t xml:space="preserve"> А по факту представлены КСГ по акушерству и гинекологии, гематологии, онкологии, травматологии и ортопедии, прочее (КСГ 107 - Факторы, влияющие на состояние здоровья населения и обращения в учреждения здравоохранения).</w:t>
      </w:r>
    </w:p>
    <w:p w:rsidR="00131B5E" w:rsidRPr="000B6D86" w:rsidRDefault="00131B5E" w:rsidP="00131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86">
        <w:rPr>
          <w:rFonts w:ascii="Times New Roman" w:hAnsi="Times New Roman" w:cs="Times New Roman"/>
          <w:sz w:val="28"/>
          <w:szCs w:val="28"/>
        </w:rPr>
        <w:t xml:space="preserve">Выставляется КСГ 107 прочее (МГКБ, </w:t>
      </w:r>
      <w:proofErr w:type="spellStart"/>
      <w:r w:rsidRPr="000B6D86">
        <w:rPr>
          <w:rFonts w:ascii="Times New Roman" w:hAnsi="Times New Roman" w:cs="Times New Roman"/>
          <w:sz w:val="28"/>
          <w:szCs w:val="28"/>
        </w:rPr>
        <w:t>Тахтамукайская</w:t>
      </w:r>
      <w:proofErr w:type="spellEnd"/>
      <w:r w:rsidRPr="000B6D86">
        <w:rPr>
          <w:rFonts w:ascii="Times New Roman" w:hAnsi="Times New Roman" w:cs="Times New Roman"/>
          <w:sz w:val="28"/>
          <w:szCs w:val="28"/>
        </w:rPr>
        <w:t xml:space="preserve"> ЦРБ, Адыгейская ЦРБ, Гиагинская ЦРБ, Изумруд)</w:t>
      </w:r>
    </w:p>
    <w:p w:rsidR="00131B5E" w:rsidRPr="000B6D86" w:rsidRDefault="00131B5E" w:rsidP="00131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6D86">
        <w:rPr>
          <w:rFonts w:ascii="Times New Roman" w:hAnsi="Times New Roman" w:cs="Times New Roman"/>
          <w:sz w:val="28"/>
          <w:szCs w:val="28"/>
        </w:rPr>
        <w:t xml:space="preserve"> АРКИБ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6D86">
        <w:rPr>
          <w:rFonts w:ascii="Times New Roman" w:hAnsi="Times New Roman" w:cs="Times New Roman"/>
          <w:sz w:val="28"/>
          <w:szCs w:val="28"/>
        </w:rPr>
        <w:t xml:space="preserve"> КСГ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6D86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6D86">
        <w:rPr>
          <w:rFonts w:ascii="Times New Roman" w:hAnsi="Times New Roman" w:cs="Times New Roman"/>
          <w:sz w:val="28"/>
          <w:szCs w:val="28"/>
        </w:rPr>
        <w:t>прочее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6D8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0B6D86">
        <w:rPr>
          <w:rFonts w:ascii="Times New Roman" w:hAnsi="Times New Roman" w:cs="Times New Roman"/>
          <w:sz w:val="28"/>
          <w:szCs w:val="28"/>
        </w:rPr>
        <w:t>, но факта нет (госпитализация в ДС в диагно</w:t>
      </w:r>
      <w:r>
        <w:rPr>
          <w:rFonts w:ascii="Times New Roman" w:hAnsi="Times New Roman" w:cs="Times New Roman"/>
          <w:sz w:val="28"/>
          <w:szCs w:val="28"/>
        </w:rPr>
        <w:t>стических целях с постановкой диагно</w:t>
      </w:r>
      <w:r w:rsidRPr="000B6D86">
        <w:rPr>
          <w:rFonts w:ascii="Times New Roman" w:hAnsi="Times New Roman" w:cs="Times New Roman"/>
          <w:sz w:val="28"/>
          <w:szCs w:val="28"/>
        </w:rPr>
        <w:t xml:space="preserve">за туберкулез, ВИЧ, </w:t>
      </w:r>
      <w:r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аболевания?</w:t>
      </w:r>
      <w:r w:rsidRPr="000B6D86">
        <w:rPr>
          <w:rFonts w:ascii="Times New Roman" w:hAnsi="Times New Roman" w:cs="Times New Roman"/>
          <w:sz w:val="28"/>
          <w:szCs w:val="28"/>
        </w:rPr>
        <w:t>).</w:t>
      </w:r>
    </w:p>
    <w:p w:rsidR="00131B5E" w:rsidRPr="00AC3203" w:rsidRDefault="00131B5E" w:rsidP="00131B5E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03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131B5E" w:rsidRPr="00AC3203" w:rsidRDefault="00131B5E" w:rsidP="00131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203">
        <w:rPr>
          <w:rFonts w:ascii="Times New Roman" w:hAnsi="Times New Roman" w:cs="Times New Roman"/>
          <w:sz w:val="28"/>
          <w:szCs w:val="28"/>
        </w:rPr>
        <w:t xml:space="preserve">Невыполнение и перевыполнение плановых заданий обусловлены неправильным планированием объемных показателей по </w:t>
      </w:r>
      <w:proofErr w:type="spellStart"/>
      <w:r w:rsidRPr="00AC3203">
        <w:rPr>
          <w:rFonts w:ascii="Times New Roman" w:hAnsi="Times New Roman" w:cs="Times New Roman"/>
          <w:sz w:val="28"/>
          <w:szCs w:val="28"/>
        </w:rPr>
        <w:t>стационарзамещающей</w:t>
      </w:r>
      <w:proofErr w:type="spellEnd"/>
      <w:r w:rsidRPr="00AC3203">
        <w:rPr>
          <w:rFonts w:ascii="Times New Roman" w:hAnsi="Times New Roman" w:cs="Times New Roman"/>
          <w:sz w:val="28"/>
          <w:szCs w:val="28"/>
        </w:rPr>
        <w:t xml:space="preserve"> медицинской помощи в разрезе КСГ. </w:t>
      </w:r>
      <w:proofErr w:type="gramEnd"/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i/>
          <w:sz w:val="28"/>
          <w:szCs w:val="28"/>
          <w:u w:val="single"/>
        </w:rPr>
        <w:t>Главным врачам необходимо</w:t>
      </w:r>
      <w:r w:rsidRPr="00AC3203">
        <w:rPr>
          <w:rFonts w:ascii="Times New Roman" w:hAnsi="Times New Roman" w:cs="Times New Roman"/>
          <w:sz w:val="28"/>
          <w:szCs w:val="28"/>
        </w:rPr>
        <w:t>:</w:t>
      </w:r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sz w:val="28"/>
          <w:szCs w:val="28"/>
        </w:rPr>
        <w:t>- пересмотреть и организовать работу дневных стационаров в соответствии с действующими на сегодняшний момент приказами МЗ РФ, МЗ РА в связи н</w:t>
      </w:r>
      <w:proofErr w:type="gramStart"/>
      <w:r w:rsidRPr="00AC32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C3203">
        <w:rPr>
          <w:rFonts w:ascii="Times New Roman" w:hAnsi="Times New Roman" w:cs="Times New Roman"/>
          <w:sz w:val="28"/>
          <w:szCs w:val="28"/>
        </w:rPr>
        <w:t xml:space="preserve"> четким представлением организации деятельности дневных стационаров (некорректно ведется написание приказов и положений, нечеткое представление о сменности работы и наличии </w:t>
      </w:r>
      <w:proofErr w:type="spellStart"/>
      <w:r w:rsidRPr="00AC3203">
        <w:rPr>
          <w:rFonts w:ascii="Times New Roman" w:hAnsi="Times New Roman" w:cs="Times New Roman"/>
          <w:sz w:val="28"/>
          <w:szCs w:val="28"/>
        </w:rPr>
        <w:t>пациенто-мест</w:t>
      </w:r>
      <w:proofErr w:type="spellEnd"/>
      <w:r w:rsidRPr="00AC3203">
        <w:rPr>
          <w:rFonts w:ascii="Times New Roman" w:hAnsi="Times New Roman" w:cs="Times New Roman"/>
          <w:sz w:val="28"/>
          <w:szCs w:val="28"/>
        </w:rPr>
        <w:t>, неверные названия профилей коек и др.);</w:t>
      </w:r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sz w:val="28"/>
          <w:szCs w:val="28"/>
        </w:rPr>
        <w:t xml:space="preserve">- в дневных стационарах при стационарах следует учитывать число коек, их профиль, движение больных на них, а также число дней работы койки и продолжительности лечения больного. Целесообразно рассмотреть состав больных и сроки их лечения в дневном стационаре. </w:t>
      </w:r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3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3203">
        <w:rPr>
          <w:rFonts w:ascii="Times New Roman" w:hAnsi="Times New Roman" w:cs="Times New Roman"/>
          <w:sz w:val="28"/>
          <w:szCs w:val="28"/>
        </w:rPr>
        <w:t>ривести в соответствие нормативные лицензионные документы;</w:t>
      </w:r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sz w:val="28"/>
          <w:szCs w:val="28"/>
        </w:rPr>
        <w:t>- при планировании предъявлять объемы по профилям, на которые имеются лицензии;</w:t>
      </w:r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sz w:val="28"/>
          <w:szCs w:val="28"/>
        </w:rPr>
        <w:t>- пересмотреть сложившиеся объемы по КСГ и перераспределить их в пределах имеющихся;</w:t>
      </w:r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sz w:val="28"/>
          <w:szCs w:val="28"/>
        </w:rPr>
        <w:lastRenderedPageBreak/>
        <w:t>- предоставить объемы в разрезе КСГ с учетом перераспределения на 2016</w:t>
      </w:r>
      <w:r>
        <w:rPr>
          <w:rFonts w:ascii="Times New Roman" w:hAnsi="Times New Roman" w:cs="Times New Roman"/>
          <w:sz w:val="28"/>
          <w:szCs w:val="28"/>
        </w:rPr>
        <w:t xml:space="preserve"> год в срок к 20</w:t>
      </w:r>
      <w:r w:rsidRPr="00AC3203">
        <w:rPr>
          <w:rFonts w:ascii="Times New Roman" w:hAnsi="Times New Roman" w:cs="Times New Roman"/>
          <w:sz w:val="28"/>
          <w:szCs w:val="28"/>
        </w:rPr>
        <w:t>.06.2016г.;</w:t>
      </w:r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sz w:val="28"/>
          <w:szCs w:val="28"/>
        </w:rPr>
        <w:t>- проводить ежемесячный анализ выполнения объемных показателей плана-задания по обеспечению государственных гарантий оказания гражданам РФ бесплатной медицинской помощи;</w:t>
      </w:r>
    </w:p>
    <w:p w:rsidR="00131B5E" w:rsidRPr="00AC3203" w:rsidRDefault="00131B5E" w:rsidP="0013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03">
        <w:rPr>
          <w:rFonts w:ascii="Times New Roman" w:hAnsi="Times New Roman" w:cs="Times New Roman"/>
          <w:sz w:val="28"/>
          <w:szCs w:val="28"/>
        </w:rPr>
        <w:t>- сроки пребывания пациентов в ДСП привести в соответствие с рекомендуемыми нормативными сроками.</w:t>
      </w:r>
    </w:p>
    <w:p w:rsidR="00131B5E" w:rsidRDefault="00131B5E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5E" w:rsidRPr="00122CB1" w:rsidRDefault="00131B5E" w:rsidP="000E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548" w:rsidRDefault="000E63FD"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ОМСиЗПЗ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О.М.Кабатова</w:t>
      </w:r>
      <w:proofErr w:type="spellEnd"/>
    </w:p>
    <w:sectPr w:rsidR="00A82548" w:rsidSect="00F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3FD"/>
    <w:rsid w:val="000E63FD"/>
    <w:rsid w:val="00131B5E"/>
    <w:rsid w:val="005E21AD"/>
    <w:rsid w:val="006C7044"/>
    <w:rsid w:val="00A83EE7"/>
    <w:rsid w:val="00F9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kabatova</dc:creator>
  <cp:lastModifiedBy>Shiyanova</cp:lastModifiedBy>
  <cp:revision>2</cp:revision>
  <dcterms:created xsi:type="dcterms:W3CDTF">2016-06-10T12:30:00Z</dcterms:created>
  <dcterms:modified xsi:type="dcterms:W3CDTF">2016-06-10T12:52:00Z</dcterms:modified>
</cp:coreProperties>
</file>